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90" w:rsidRDefault="00031F90" w:rsidP="00A03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1F90">
        <w:rPr>
          <w:rFonts w:ascii="Times New Roman" w:hAnsi="Times New Roman" w:cs="Times New Roman"/>
          <w:sz w:val="28"/>
          <w:szCs w:val="28"/>
        </w:rPr>
        <w:t>Оценка выполнения государственн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31F90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31F90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1F90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1F90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 w:cs="Times New Roman"/>
          <w:sz w:val="28"/>
          <w:szCs w:val="28"/>
        </w:rPr>
        <w:t>, подведомственными Министерству строительства и дорожного хозяйства Астраханской области</w:t>
      </w:r>
    </w:p>
    <w:p w:rsidR="004E36DC" w:rsidRPr="00031F90" w:rsidRDefault="00031F90" w:rsidP="00A03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B71504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031F90">
        <w:rPr>
          <w:rFonts w:ascii="Times New Roman" w:hAnsi="Times New Roman" w:cs="Times New Roman"/>
          <w:sz w:val="28"/>
          <w:szCs w:val="28"/>
        </w:rPr>
        <w:t>.</w:t>
      </w:r>
    </w:p>
    <w:p w:rsidR="00031F90" w:rsidRPr="00D758A8" w:rsidRDefault="00031F90" w:rsidP="00D758A8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0"/>
        <w:gridCol w:w="1508"/>
        <w:gridCol w:w="2487"/>
        <w:gridCol w:w="2552"/>
      </w:tblGrid>
      <w:tr w:rsidR="00B71504" w:rsidRPr="00031F90" w:rsidTr="00FF7A23">
        <w:trPr>
          <w:tblHeader/>
        </w:trPr>
        <w:tc>
          <w:tcPr>
            <w:tcW w:w="2423" w:type="pct"/>
            <w:gridSpan w:val="2"/>
            <w:vMerge w:val="restart"/>
            <w:shd w:val="clear" w:color="auto" w:fill="auto"/>
          </w:tcPr>
          <w:p w:rsidR="00B71504" w:rsidRPr="00A03BBE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BB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576" w:type="pct"/>
            <w:gridSpan w:val="2"/>
            <w:shd w:val="clear" w:color="auto" w:fill="auto"/>
          </w:tcPr>
          <w:p w:rsidR="00B71504" w:rsidRPr="00A03BBE" w:rsidRDefault="00B71504" w:rsidP="00A03BBE">
            <w:pPr>
              <w:spacing w:after="0" w:line="240" w:lineRule="auto"/>
              <w:ind w:left="-91"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 АО</w:t>
            </w:r>
            <w:r w:rsidRPr="00A03BBE">
              <w:rPr>
                <w:rFonts w:ascii="Times New Roman" w:hAnsi="Times New Roman" w:cs="Times New Roman"/>
                <w:sz w:val="28"/>
                <w:szCs w:val="28"/>
              </w:rPr>
              <w:t xml:space="preserve"> «Государственная экспертиза проектов»</w:t>
            </w:r>
          </w:p>
        </w:tc>
      </w:tr>
      <w:tr w:rsidR="00B71504" w:rsidRPr="00031F90" w:rsidTr="00FF7A23">
        <w:trPr>
          <w:tblHeader/>
        </w:trPr>
        <w:tc>
          <w:tcPr>
            <w:tcW w:w="2423" w:type="pct"/>
            <w:gridSpan w:val="2"/>
            <w:vMerge/>
            <w:shd w:val="clear" w:color="auto" w:fill="auto"/>
          </w:tcPr>
          <w:p w:rsidR="00B71504" w:rsidRPr="00A03BBE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shd w:val="clear" w:color="auto" w:fill="auto"/>
          </w:tcPr>
          <w:p w:rsidR="00B71504" w:rsidRPr="00AB56C0" w:rsidRDefault="00B71504" w:rsidP="00A03BBE">
            <w:pPr>
              <w:spacing w:after="0" w:line="240" w:lineRule="auto"/>
              <w:ind w:left="-9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государственной экспертизы проектной документации и результатов инженерных изысканий</w:t>
            </w:r>
          </w:p>
        </w:tc>
        <w:tc>
          <w:tcPr>
            <w:tcW w:w="1304" w:type="pct"/>
            <w:shd w:val="clear" w:color="auto" w:fill="auto"/>
          </w:tcPr>
          <w:p w:rsidR="00B71504" w:rsidRPr="00AB56C0" w:rsidRDefault="009644F7" w:rsidP="009644F7">
            <w:pPr>
              <w:spacing w:after="0" w:line="240" w:lineRule="auto"/>
              <w:ind w:left="-9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 определения сметной стоимости объектов, финансируемых с привлечением средств бюджетов бюджетной системы Российской Федерации</w:t>
            </w:r>
          </w:p>
        </w:tc>
      </w:tr>
      <w:tr w:rsidR="00B71504" w:rsidRPr="00031F90" w:rsidTr="00FF7A23">
        <w:trPr>
          <w:trHeight w:val="477"/>
        </w:trPr>
        <w:tc>
          <w:tcPr>
            <w:tcW w:w="1652" w:type="pct"/>
            <w:vMerge w:val="restar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Количество потребителей выполненных работ, оказанных услуг</w:t>
            </w: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План, шт.</w:t>
            </w:r>
          </w:p>
        </w:tc>
        <w:tc>
          <w:tcPr>
            <w:tcW w:w="1272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04" w:type="pct"/>
            <w:shd w:val="clear" w:color="auto" w:fill="auto"/>
          </w:tcPr>
          <w:p w:rsidR="00B71504" w:rsidRPr="00031F90" w:rsidRDefault="009644F7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71504" w:rsidRPr="00031F90" w:rsidTr="00FF7A23">
        <w:trPr>
          <w:trHeight w:val="555"/>
        </w:trPr>
        <w:tc>
          <w:tcPr>
            <w:tcW w:w="1652" w:type="pct"/>
            <w:vMerge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Факт, шт.</w:t>
            </w:r>
          </w:p>
        </w:tc>
        <w:tc>
          <w:tcPr>
            <w:tcW w:w="1272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04" w:type="pct"/>
            <w:shd w:val="clear" w:color="auto" w:fill="auto"/>
          </w:tcPr>
          <w:p w:rsidR="00B71504" w:rsidRPr="00031F90" w:rsidRDefault="009644F7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B71504" w:rsidRPr="00031F90" w:rsidTr="00FF7A23">
        <w:trPr>
          <w:trHeight w:val="279"/>
        </w:trPr>
        <w:tc>
          <w:tcPr>
            <w:tcW w:w="1652" w:type="pct"/>
            <w:vMerge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К1</w:t>
            </w: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272" w:type="pct"/>
            <w:shd w:val="clear" w:color="auto" w:fill="auto"/>
          </w:tcPr>
          <w:p w:rsidR="00B71504" w:rsidRDefault="00B71504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  <w:p w:rsidR="00B71504" w:rsidRPr="00031F90" w:rsidRDefault="00B71504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задание перевыполнено</w:t>
            </w:r>
          </w:p>
        </w:tc>
        <w:tc>
          <w:tcPr>
            <w:tcW w:w="1304" w:type="pct"/>
            <w:shd w:val="clear" w:color="auto" w:fill="auto"/>
          </w:tcPr>
          <w:p w:rsidR="00B71504" w:rsidRDefault="009644F7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  <w:p w:rsidR="00B71504" w:rsidRPr="00031F90" w:rsidRDefault="00B71504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задание перевыполнено</w:t>
            </w:r>
          </w:p>
        </w:tc>
      </w:tr>
      <w:tr w:rsidR="00B71504" w:rsidRPr="00031F90" w:rsidTr="00FF7A23">
        <w:trPr>
          <w:trHeight w:val="424"/>
        </w:trPr>
        <w:tc>
          <w:tcPr>
            <w:tcW w:w="1652" w:type="pct"/>
            <w:vMerge w:val="restar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Количество случаев признания выданного заключения не подлежащим применению</w:t>
            </w: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План, шт.</w:t>
            </w:r>
          </w:p>
        </w:tc>
        <w:tc>
          <w:tcPr>
            <w:tcW w:w="1272" w:type="pct"/>
            <w:shd w:val="clear" w:color="auto" w:fill="auto"/>
          </w:tcPr>
          <w:p w:rsidR="00B71504" w:rsidRPr="00031F90" w:rsidRDefault="00B71504" w:rsidP="00D758A8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4" w:type="pct"/>
            <w:shd w:val="clear" w:color="auto" w:fill="auto"/>
          </w:tcPr>
          <w:p w:rsidR="00B71504" w:rsidRPr="00031F90" w:rsidRDefault="00B71504" w:rsidP="00D758A8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Pr="00031F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B71504" w:rsidRPr="00031F90" w:rsidTr="00FF7A23">
        <w:trPr>
          <w:trHeight w:val="430"/>
        </w:trPr>
        <w:tc>
          <w:tcPr>
            <w:tcW w:w="1652" w:type="pct"/>
            <w:vMerge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Факт, шт.</w:t>
            </w:r>
          </w:p>
        </w:tc>
        <w:tc>
          <w:tcPr>
            <w:tcW w:w="1272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</w:tr>
      <w:tr w:rsidR="00B71504" w:rsidRPr="00031F90" w:rsidTr="00FF7A23">
        <w:trPr>
          <w:trHeight w:val="409"/>
        </w:trPr>
        <w:tc>
          <w:tcPr>
            <w:tcW w:w="1652" w:type="pct"/>
            <w:vMerge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К2</w:t>
            </w:r>
            <w:r w:rsidRPr="00D75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272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04" w:type="pct"/>
            <w:shd w:val="clear" w:color="auto" w:fill="auto"/>
          </w:tcPr>
          <w:p w:rsidR="00B71504" w:rsidRPr="008D461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B71504" w:rsidRPr="00031F90" w:rsidTr="00FF7A23">
        <w:trPr>
          <w:trHeight w:val="415"/>
        </w:trPr>
        <w:tc>
          <w:tcPr>
            <w:tcW w:w="1652" w:type="pct"/>
            <w:vMerge w:val="restar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Количество письменных жалоб на некачественное выполнение работ сотрудниками учреждения</w:t>
            </w: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План, шт.</w:t>
            </w:r>
          </w:p>
        </w:tc>
        <w:tc>
          <w:tcPr>
            <w:tcW w:w="1272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4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Pr="00031F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B71504" w:rsidRPr="00031F90" w:rsidTr="00FF7A23">
        <w:trPr>
          <w:trHeight w:val="420"/>
        </w:trPr>
        <w:tc>
          <w:tcPr>
            <w:tcW w:w="1652" w:type="pct"/>
            <w:vMerge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Факт, шт.</w:t>
            </w:r>
          </w:p>
        </w:tc>
        <w:tc>
          <w:tcPr>
            <w:tcW w:w="1272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</w:tr>
      <w:tr w:rsidR="00B71504" w:rsidRPr="00031F90" w:rsidTr="00FF7A23">
        <w:trPr>
          <w:trHeight w:val="414"/>
        </w:trPr>
        <w:tc>
          <w:tcPr>
            <w:tcW w:w="1652" w:type="pct"/>
            <w:vMerge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AB56C0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К21</w:t>
            </w: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272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04" w:type="pct"/>
            <w:shd w:val="clear" w:color="auto" w:fill="auto"/>
          </w:tcPr>
          <w:p w:rsidR="00B71504" w:rsidRPr="008D461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B71504" w:rsidRPr="00031F90" w:rsidTr="00FF7A23">
        <w:trPr>
          <w:trHeight w:val="427"/>
        </w:trPr>
        <w:tc>
          <w:tcPr>
            <w:tcW w:w="1652" w:type="pct"/>
            <w:vMerge w:val="restar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выданных заключений экспертизы</w:t>
            </w: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D758A8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План, шт.</w:t>
            </w:r>
          </w:p>
        </w:tc>
        <w:tc>
          <w:tcPr>
            <w:tcW w:w="1272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04" w:type="pct"/>
            <w:shd w:val="clear" w:color="auto" w:fill="auto"/>
          </w:tcPr>
          <w:p w:rsidR="00B71504" w:rsidRPr="00031F90" w:rsidRDefault="009644F7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71504" w:rsidRPr="00031F90" w:rsidTr="00FF7A23">
        <w:trPr>
          <w:trHeight w:val="419"/>
        </w:trPr>
        <w:tc>
          <w:tcPr>
            <w:tcW w:w="1652" w:type="pct"/>
            <w:vMerge/>
            <w:shd w:val="clear" w:color="auto" w:fill="auto"/>
          </w:tcPr>
          <w:p w:rsidR="00B71504" w:rsidRDefault="00B71504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D758A8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Факт, шт.</w:t>
            </w:r>
          </w:p>
        </w:tc>
        <w:tc>
          <w:tcPr>
            <w:tcW w:w="1272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04" w:type="pct"/>
            <w:shd w:val="clear" w:color="auto" w:fill="auto"/>
          </w:tcPr>
          <w:p w:rsidR="00B71504" w:rsidRPr="00031F90" w:rsidRDefault="009644F7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B71504" w:rsidRPr="00031F90" w:rsidTr="00FF7A23">
        <w:trPr>
          <w:trHeight w:val="425"/>
        </w:trPr>
        <w:tc>
          <w:tcPr>
            <w:tcW w:w="1652" w:type="pct"/>
            <w:vMerge/>
            <w:shd w:val="clear" w:color="auto" w:fill="auto"/>
          </w:tcPr>
          <w:p w:rsidR="00B71504" w:rsidRDefault="00B71504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087965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К22</w:t>
            </w: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272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04" w:type="pct"/>
            <w:shd w:val="clear" w:color="auto" w:fill="auto"/>
          </w:tcPr>
          <w:p w:rsidR="00B71504" w:rsidRPr="00031F90" w:rsidRDefault="009644F7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</w:tr>
      <w:tr w:rsidR="00B71504" w:rsidRPr="00031F90" w:rsidTr="00FF7A23">
        <w:trPr>
          <w:trHeight w:val="417"/>
        </w:trPr>
        <w:tc>
          <w:tcPr>
            <w:tcW w:w="1652" w:type="pct"/>
            <w:vMerge w:val="restar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Внесение изменений в схему территориального планирования Астраханской области</w:t>
            </w: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План, тыс.км.</w:t>
            </w:r>
            <w:r w:rsidRPr="00D758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2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304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B71504" w:rsidRPr="00031F90" w:rsidTr="00FF7A23">
        <w:trPr>
          <w:trHeight w:val="409"/>
        </w:trPr>
        <w:tc>
          <w:tcPr>
            <w:tcW w:w="1652" w:type="pct"/>
            <w:vMerge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Факт, тыс.км.</w:t>
            </w:r>
            <w:r w:rsidRPr="00D758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2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304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B71504" w:rsidRPr="00031F90" w:rsidTr="00FF7A23">
        <w:trPr>
          <w:trHeight w:val="415"/>
        </w:trPr>
        <w:tc>
          <w:tcPr>
            <w:tcW w:w="1652" w:type="pct"/>
            <w:vMerge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A03BBE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К22</w:t>
            </w: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272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304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B71504" w:rsidRPr="00031F90" w:rsidTr="00FF7A23">
        <w:tc>
          <w:tcPr>
            <w:tcW w:w="1652" w:type="pct"/>
            <w:shd w:val="clear" w:color="auto" w:fill="auto"/>
          </w:tcPr>
          <w:p w:rsidR="00B71504" w:rsidRPr="00031F90" w:rsidRDefault="00B71504" w:rsidP="00A03BBE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8448D9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К2</w:t>
            </w:r>
            <w:r w:rsidRPr="00D758A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272" w:type="pct"/>
            <w:shd w:val="clear" w:color="auto" w:fill="auto"/>
          </w:tcPr>
          <w:p w:rsidR="00B71504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F7D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задание перевыполнено</w:t>
            </w:r>
          </w:p>
        </w:tc>
        <w:tc>
          <w:tcPr>
            <w:tcW w:w="1304" w:type="pct"/>
            <w:shd w:val="clear" w:color="auto" w:fill="auto"/>
          </w:tcPr>
          <w:p w:rsidR="00B71504" w:rsidRDefault="000F7DD5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  <w:p w:rsidR="00B71504" w:rsidRPr="00031F90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задание перевыполнено</w:t>
            </w:r>
          </w:p>
        </w:tc>
      </w:tr>
      <w:tr w:rsidR="00B71504" w:rsidRPr="00031F90" w:rsidTr="00FF7A23">
        <w:tc>
          <w:tcPr>
            <w:tcW w:w="1652" w:type="pct"/>
            <w:shd w:val="clear" w:color="auto" w:fill="auto"/>
          </w:tcPr>
          <w:p w:rsidR="00B71504" w:rsidRPr="00AB56C0" w:rsidRDefault="00B71504" w:rsidP="00AB56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71" w:type="pct"/>
            <w:shd w:val="clear" w:color="auto" w:fill="auto"/>
          </w:tcPr>
          <w:p w:rsidR="00B71504" w:rsidRPr="00D758A8" w:rsidRDefault="00B71504" w:rsidP="00A03BBE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8A8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272" w:type="pct"/>
            <w:shd w:val="clear" w:color="auto" w:fill="auto"/>
          </w:tcPr>
          <w:p w:rsidR="00B71504" w:rsidRPr="00031F90" w:rsidRDefault="000F7DD5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  <w:p w:rsidR="00B71504" w:rsidRPr="00031F90" w:rsidRDefault="00B71504" w:rsidP="006524EB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задание </w:t>
            </w:r>
            <w:r w:rsidR="006524EB">
              <w:rPr>
                <w:rFonts w:ascii="Times New Roman" w:hAnsi="Times New Roman" w:cs="Times New Roman"/>
                <w:sz w:val="26"/>
                <w:szCs w:val="26"/>
              </w:rPr>
              <w:t>перевыполнено</w:t>
            </w:r>
            <w:bookmarkStart w:id="0" w:name="_GoBack"/>
            <w:bookmarkEnd w:id="0"/>
          </w:p>
        </w:tc>
        <w:tc>
          <w:tcPr>
            <w:tcW w:w="1305" w:type="pct"/>
            <w:shd w:val="clear" w:color="auto" w:fill="auto"/>
          </w:tcPr>
          <w:p w:rsidR="00B71504" w:rsidRPr="00031F90" w:rsidRDefault="000F7DD5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  <w:p w:rsidR="00B71504" w:rsidRPr="00031F90" w:rsidRDefault="00B71504" w:rsidP="008448D9">
            <w:pPr>
              <w:spacing w:after="0" w:line="240" w:lineRule="auto"/>
              <w:ind w:left="-109" w:right="-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F90">
              <w:rPr>
                <w:rFonts w:ascii="Times New Roman" w:hAnsi="Times New Roman" w:cs="Times New Roman"/>
                <w:sz w:val="26"/>
                <w:szCs w:val="26"/>
              </w:rPr>
              <w:t>Государственное задание перевыполнено</w:t>
            </w:r>
          </w:p>
        </w:tc>
      </w:tr>
    </w:tbl>
    <w:p w:rsidR="00A03BBE" w:rsidRPr="00A03BBE" w:rsidRDefault="00A03BBE" w:rsidP="00A03BBE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sectPr w:rsidR="00A03BBE" w:rsidRPr="00A03BBE" w:rsidSect="005966E8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D6602"/>
    <w:multiLevelType w:val="hybridMultilevel"/>
    <w:tmpl w:val="66F6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42C6D"/>
    <w:multiLevelType w:val="hybridMultilevel"/>
    <w:tmpl w:val="5B3C9A6A"/>
    <w:lvl w:ilvl="0" w:tplc="8EDCFF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90"/>
    <w:rsid w:val="00031F90"/>
    <w:rsid w:val="000F7DD5"/>
    <w:rsid w:val="00252A04"/>
    <w:rsid w:val="00291D1F"/>
    <w:rsid w:val="004E36DC"/>
    <w:rsid w:val="005966E8"/>
    <w:rsid w:val="006524EB"/>
    <w:rsid w:val="008448D9"/>
    <w:rsid w:val="008D4610"/>
    <w:rsid w:val="009644F7"/>
    <w:rsid w:val="00A03BBE"/>
    <w:rsid w:val="00AB56C0"/>
    <w:rsid w:val="00B333A0"/>
    <w:rsid w:val="00B71504"/>
    <w:rsid w:val="00D758A8"/>
    <w:rsid w:val="00EA57B0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29DC8-E935-494B-AC06-3556F90B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BBE"/>
    <w:pPr>
      <w:ind w:left="720"/>
      <w:contextualSpacing/>
    </w:pPr>
  </w:style>
  <w:style w:type="paragraph" w:customStyle="1" w:styleId="ConsPlusCell">
    <w:name w:val="ConsPlusCell"/>
    <w:uiPriority w:val="99"/>
    <w:rsid w:val="00844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71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1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AC7D2-2F89-4AF9-AB7A-C3315286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Чирикова И.В.</dc:creator>
  <cp:lastModifiedBy>Журавлева Алена Владимировна</cp:lastModifiedBy>
  <cp:revision>6</cp:revision>
  <cp:lastPrinted>2017-04-06T09:13:00Z</cp:lastPrinted>
  <dcterms:created xsi:type="dcterms:W3CDTF">2017-04-06T09:05:00Z</dcterms:created>
  <dcterms:modified xsi:type="dcterms:W3CDTF">2017-04-06T12:12:00Z</dcterms:modified>
</cp:coreProperties>
</file>